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BB" w:rsidRPr="006340F1" w:rsidRDefault="00262CE5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  <w:t xml:space="preserve"> </w:t>
      </w:r>
    </w:p>
    <w:p w:rsidR="006410BB" w:rsidRPr="006340F1" w:rsidRDefault="006410BB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1CB3" w:rsidRPr="00262CE5" w:rsidRDefault="006340F1" w:rsidP="006340F1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262CE5">
        <w:rPr>
          <w:rFonts w:ascii="Times New Roman" w:hAnsi="Times New Roman" w:cs="Times New Roman"/>
          <w:b/>
          <w:sz w:val="28"/>
          <w:szCs w:val="28"/>
        </w:rPr>
        <w:t xml:space="preserve">                Плани</w:t>
      </w:r>
      <w:r w:rsidR="00262CE5" w:rsidRPr="00262CE5">
        <w:rPr>
          <w:rFonts w:ascii="Times New Roman" w:hAnsi="Times New Roman" w:cs="Times New Roman"/>
          <w:b/>
          <w:sz w:val="28"/>
          <w:szCs w:val="28"/>
        </w:rPr>
        <w:t>руемые результаты освоения учебного предмета</w:t>
      </w:r>
    </w:p>
    <w:p w:rsidR="00F01CB3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01CB3" w:rsidRPr="006340F1">
        <w:rPr>
          <w:rFonts w:ascii="Times New Roman" w:hAnsi="Times New Roman" w:cs="Times New Roman"/>
          <w:sz w:val="24"/>
          <w:szCs w:val="24"/>
        </w:rPr>
        <w:t>В результате изучения курса геометрии 7 класса ученик научится:</w:t>
      </w:r>
    </w:p>
    <w:p w:rsidR="00F01CB3" w:rsidRPr="006340F1" w:rsidRDefault="00F01CB3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использовать язык геометрии для описания предметов окружающего мира;</w:t>
      </w:r>
    </w:p>
    <w:p w:rsidR="00F01CB3" w:rsidRPr="006340F1" w:rsidRDefault="00F01CB3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распознавать и изображать на чертежах и рисунках геометрические фигуры и их отношения;</w:t>
      </w:r>
    </w:p>
    <w:p w:rsidR="00F01CB3" w:rsidRPr="006340F1" w:rsidRDefault="00F01CB3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использовать свойства измерения длин и углов при решении задач на нахождение длины отрезка и градусной меры угла;</w:t>
      </w:r>
    </w:p>
    <w:p w:rsidR="00F01CB3" w:rsidRPr="006340F1" w:rsidRDefault="00F01CB3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решать задачи на вычисление градусных мер углов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 </w:t>
      </w:r>
      <w:r w:rsidR="004E27BD" w:rsidRPr="006340F1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6340F1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 w:rsidR="004E27BD" w:rsidRPr="004E27BD">
        <w:rPr>
          <w:rFonts w:ascii="Times New Roman" w:hAnsi="Times New Roman" w:cs="Times New Roman"/>
          <w:position w:val="-1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equationxml="&lt;">
            <v:imagedata r:id="rId5" o:title="" chromakey="white"/>
          </v:shape>
        </w:pict>
      </w:r>
      <w:r w:rsidR="004E27BD" w:rsidRPr="006340F1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4E27BD" w:rsidRPr="004E27BD">
        <w:rPr>
          <w:rFonts w:ascii="Times New Roman" w:hAnsi="Times New Roman" w:cs="Times New Roman"/>
          <w:position w:val="-11"/>
          <w:sz w:val="24"/>
          <w:szCs w:val="24"/>
        </w:rPr>
        <w:pict>
          <v:shape id="_x0000_i1026" type="#_x0000_t75" style="width:14.25pt;height:14.25pt" equationxml="&lt;">
            <v:imagedata r:id="rId5" o:title="" chromakey="white"/>
          </v:shape>
        </w:pict>
      </w:r>
      <w:r w:rsidR="004E27BD" w:rsidRPr="006340F1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6340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6340F1">
        <w:rPr>
          <w:rFonts w:ascii="Times New Roman" w:eastAsiaTheme="minorEastAsia" w:hAnsi="Times New Roman" w:cs="Times New Roman"/>
          <w:sz w:val="24"/>
          <w:szCs w:val="24"/>
        </w:rPr>
        <w:t>до</w:t>
      </w:r>
      <w:proofErr w:type="gramEnd"/>
      <w:r w:rsidR="004E27BD" w:rsidRPr="006340F1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6340F1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 w:rsidR="004E27BD" w:rsidRPr="004E27BD">
        <w:rPr>
          <w:rFonts w:ascii="Times New Roman" w:hAnsi="Times New Roman" w:cs="Times New Roman"/>
          <w:position w:val="-11"/>
          <w:sz w:val="24"/>
          <w:szCs w:val="24"/>
        </w:rPr>
        <w:pict>
          <v:shape id="_x0000_i1027" type="#_x0000_t75" style="width:28.5pt;height:14.25pt" equationxml="&lt;">
            <v:imagedata r:id="rId6" o:title="" chromakey="white"/>
          </v:shape>
        </w:pict>
      </w:r>
      <w:r w:rsidR="004E27BD" w:rsidRPr="006340F1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4E27BD" w:rsidRPr="004E27BD">
        <w:rPr>
          <w:rFonts w:ascii="Times New Roman" w:hAnsi="Times New Roman" w:cs="Times New Roman"/>
          <w:position w:val="-11"/>
          <w:sz w:val="24"/>
          <w:szCs w:val="24"/>
        </w:rPr>
        <w:pict>
          <v:shape id="_x0000_i1028" type="#_x0000_t75" style="width:28.5pt;height:14.25pt" equationxml="&lt;">
            <v:imagedata r:id="rId6" o:title="" chromakey="white"/>
          </v:shape>
        </w:pict>
      </w:r>
      <w:r w:rsidR="004E27BD" w:rsidRPr="006340F1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6340F1">
        <w:rPr>
          <w:rFonts w:ascii="Times New Roman" w:eastAsiaTheme="minorEastAsia" w:hAnsi="Times New Roman" w:cs="Times New Roman"/>
          <w:sz w:val="24"/>
          <w:szCs w:val="24"/>
        </w:rPr>
        <w:t xml:space="preserve"> с необходимыми теоретическими обоснованиями, опирающимися на изучение свойства фигур и их элементов;</w:t>
      </w:r>
    </w:p>
    <w:p w:rsidR="00F01CB3" w:rsidRPr="006340F1" w:rsidRDefault="00F01CB3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eastAsiaTheme="minorEastAsia" w:hAnsi="Times New Roman" w:cs="Times New Roman"/>
          <w:sz w:val="24"/>
          <w:szCs w:val="24"/>
        </w:rPr>
        <w:t>решать задачи на доказательство, опираясь на изученные свойства фигур и отношения между ними и применяя изученные виды доказательств;</w:t>
      </w:r>
    </w:p>
    <w:p w:rsidR="00F01CB3" w:rsidRPr="006340F1" w:rsidRDefault="00F01CB3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eastAsiaTheme="minorEastAsia" w:hAnsi="Times New Roman" w:cs="Times New Roman"/>
          <w:sz w:val="24"/>
          <w:szCs w:val="24"/>
        </w:rPr>
        <w:t>решать несложные задачи на построение циркуля и линейки;</w:t>
      </w:r>
    </w:p>
    <w:p w:rsidR="00F01CB3" w:rsidRPr="006340F1" w:rsidRDefault="00F01CB3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eastAsiaTheme="minorEastAsia" w:hAnsi="Times New Roman" w:cs="Times New Roman"/>
          <w:sz w:val="24"/>
          <w:szCs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F01CB3" w:rsidRPr="006340F1" w:rsidRDefault="00F01CB3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Ученик получит возможность:</w:t>
      </w:r>
    </w:p>
    <w:p w:rsidR="00F01CB3" w:rsidRPr="006340F1" w:rsidRDefault="00F01CB3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овладеть методами решения задач на вычисления и доказательства: методом от противного;</w:t>
      </w:r>
    </w:p>
    <w:p w:rsidR="00F01CB3" w:rsidRPr="006340F1" w:rsidRDefault="00F01CB3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овладеть традиционной схемой решения задач на построения с помощью циркуля и линейки: анализ, построение, доказательство и исследование</w:t>
      </w:r>
    </w:p>
    <w:p w:rsidR="00252C45" w:rsidRPr="006340F1" w:rsidRDefault="00252C45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6340F1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340F1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содержания курса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7"/>
      <w:r w:rsidRPr="006340F1">
        <w:rPr>
          <w:rFonts w:ascii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Личностные:</w:t>
      </w:r>
      <w:bookmarkEnd w:id="0"/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у учащихся будут сформированы: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ответственное отношение к учению;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готовность и способность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 мотивации к обучению и познанию;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>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начальные навыки адаптации в динамично изменяющемся мире;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экологическая культура: ценностное отношение к природному миру, готовность следовать нормам природоохранного, 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формирование способности к эмоциональному восприятию математических объ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ектов, задач, решений, рассуждений;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у учащихся могут быть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сформированы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>: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вания, отличать гипотезу от факта;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 xml:space="preserve"> мышления, инициативы, находчивости, активности при решении арифметических задач.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18"/>
      <w:proofErr w:type="spellStart"/>
      <w:r w:rsidRPr="006340F1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340F1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End w:id="1"/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19"/>
      <w:r w:rsidRPr="006340F1">
        <w:rPr>
          <w:rFonts w:ascii="Times New Roman" w:hAnsi="Times New Roman" w:cs="Times New Roman"/>
          <w:b/>
          <w:bCs/>
          <w:sz w:val="24"/>
          <w:szCs w:val="24"/>
        </w:rPr>
        <w:t>регулятивные</w:t>
      </w:r>
      <w:bookmarkEnd w:id="2"/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формулировать и удерживать учебную задачу;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выбирать действия в соответствии с поставленной задачей и условиями её ре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ализации;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предвидеть уровень усвоения знаний, его временных характеристик;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составлять план и последовательность действий;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осуществлять контроль по образцу и вносить необходимые коррективы;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адекватно оценивать правильность или ошибочность выполнения учебной зада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чи, её объективную трудность и собственные возможности её решения;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lastRenderedPageBreak/>
        <w:t>сличать способ действия и его результат с заданным эталоном с целью обнару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жения отклонений и отличий от эталона;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предвидеть возможности получения конкретного результата при решении задач;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осуществлять констатирующий и прогнозирующий контроль по результату и по способу действия;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выделять и формулировать то, что усвоено и что нужно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усвоить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>, определять ка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чество и уровень усвоения;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концентрировать волю для преодоления интеллектуальных затруднений и физи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ческих препятствий;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bookmark20"/>
      <w:r w:rsidRPr="006340F1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  <w:bookmarkEnd w:id="3"/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самостоятельно выделять и формулировать познавательную цель;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использовать общие приёмы решения задач;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применять правила и пользоваться инструкциями и освоенными закономерностями;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осуществлять смысловое чтение;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создавать, применять и преобразовывать знаково-символические средства, моде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ли и схемы для решения задач;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самостоятельно ставить цели, выбирать и создавать алгоритмы для решения учебных математических проблем;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понимать сущность алгоритмических предписаний и уметь действовать в соот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ветствии с предложенным алгоритмом;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понимать и использовать математические средства наглядности (рисунки, черте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жи, схемы и др.) для иллюстрации, интерпретации, аргументации;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находить в различных источниках информацию, необходимую для решения ма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тематических проблем, и представлять её в понятной форме; принимать решение в усло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виях неполной и избыточной, точной и вероятностной информации;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связи; строить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>, умозаключения (индуктивные, дедуктивные и по аналогии) и выводы;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учебную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общепользовательскую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 xml:space="preserve"> компетентности в области ис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технологий (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>);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видеть математическую задачу в других дисциплинах, в окружающей жизни;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выдвигать гипотезы при решении учебных задач и понимать необходимость их проверки;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планировать и осуществлять деятельность, направленную на решение задач ис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следовательского характера;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выбирать наиболее рациональные и эффективные способы решения задач;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оценивать информацию (критическая оценка, оценка достоверности);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связи, выстраивать рассуждения, обобщения;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21"/>
      <w:r w:rsidRPr="006340F1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  <w:bookmarkEnd w:id="4"/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взаимодействовать и находить общие способы работы; работать в группе: нахо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дить общее решение и разрешать конфликты на основе согласования позиций и учёта ин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тересов; слушать партнёра; формулировать, аргументировать и отстаивать своё мнение;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прогнозировать возникновение конфликтов при наличии разных точек зрения;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разрешать конфликты на основе учёта интересов и позиций всех участников;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координировать и принимать различные позиции во взаимодействии;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bookmark22"/>
      <w:r w:rsidRPr="006340F1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  <w:bookmarkEnd w:id="5"/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учащиеся научатся: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lastRenderedPageBreak/>
        <w:t>работать с геометрическим текстом (структурирование, извлечение необходимой информации), точно и грамотно выражать свои мысли в устной и письменной речи, при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меняя математическую терминологию и символику, использовать различные языки ма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тематики (словесный, символический, графический), обосновывать суждения, проводить классификацию;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0F1">
        <w:rPr>
          <w:rFonts w:ascii="Times New Roman" w:hAnsi="Times New Roman" w:cs="Times New Roman"/>
          <w:sz w:val="24"/>
          <w:szCs w:val="24"/>
        </w:rPr>
        <w:t>владеть базовым понятийным аппаратом: иметь представление о числе, дроби, об основных геометрических объектах (точка, прямая, ломаная, угол, многоугольник, круг, окружность);</w:t>
      </w:r>
      <w:proofErr w:type="gramEnd"/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измерять</w:t>
      </w:r>
      <w:r w:rsidRPr="006340F1">
        <w:rPr>
          <w:rFonts w:ascii="Times New Roman" w:hAnsi="Times New Roman" w:cs="Times New Roman"/>
          <w:sz w:val="24"/>
          <w:szCs w:val="24"/>
        </w:rPr>
        <w:tab/>
        <w:t>длины отрезков, величины углов;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владеть навыками устных, письменных, инструментальных вычислений;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пользоваться изученными геометрическими формулами;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пользоваться предметным указателем энциклопедий и справочников для нахож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дения информации;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выполнять арифметические преобразования выражений, применять их для реше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ния геометрических задач и задач, возникающих в смежных учебных предметах;</w:t>
      </w:r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применять изученные понятия, результаты и методы при решении задач из раз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личных разделов курса, в том числе задач, не сводящихся к непосредственному примене</w:t>
      </w:r>
      <w:r w:rsidRPr="006340F1">
        <w:rPr>
          <w:rFonts w:ascii="Times New Roman" w:hAnsi="Times New Roman" w:cs="Times New Roman"/>
          <w:sz w:val="24"/>
          <w:szCs w:val="24"/>
        </w:rPr>
        <w:softHyphen/>
        <w:t>нию известных алгоритмов.</w:t>
      </w:r>
    </w:p>
    <w:p w:rsidR="00252C45" w:rsidRPr="006340F1" w:rsidRDefault="00252C45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595A61" w:rsidRPr="00262CE5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595A61" w:rsidRPr="00262CE5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Начальные геометрические сведения (12 часов)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Основная цель – систематизировать знания учащихся о простейших геометрических фигурах и их свойствах; ввести понятие равенства фигур.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В данной теме вводятся основные геометрические понятия и свойства простейших геометрических фигур на основе наглядных представлений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вводится, и сами аксиомы не формулируются в явном виде. Необходимые 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 наглядного понятия наложения. Определенное внимание должно уделяться практическим приложениям геометрических понятий.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2. Треугольники (18 часов)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Треугольник. Признаки равенства треугольников. Перпендикуляр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Основная цель — ввести понятие теоремы; выработать умение доказывать равенство треугольников с помощью изученных признаков; ввести новый класс задач — на построение с помощью циркуля и линейки. 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приводится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gramStart"/>
      <w:r w:rsidRPr="006340F1">
        <w:rPr>
          <w:rFonts w:ascii="Times New Roman" w:hAnsi="Times New Roman" w:cs="Times New Roman"/>
          <w:b/>
          <w:bCs/>
          <w:sz w:val="24"/>
          <w:szCs w:val="24"/>
        </w:rPr>
        <w:t>Параллельные</w:t>
      </w:r>
      <w:proofErr w:type="gramEnd"/>
      <w:r w:rsidRPr="006340F1">
        <w:rPr>
          <w:rFonts w:ascii="Times New Roman" w:hAnsi="Times New Roman" w:cs="Times New Roman"/>
          <w:b/>
          <w:bCs/>
          <w:sz w:val="24"/>
          <w:szCs w:val="24"/>
        </w:rPr>
        <w:t xml:space="preserve"> прямые (13 часов)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Признаки параллельности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. Аксиома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 прямых. Свойства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 прямых. 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Основная цель —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аксиому параллельных прямых. 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0F1">
        <w:rPr>
          <w:rFonts w:ascii="Times New Roman" w:hAnsi="Times New Roman" w:cs="Times New Roman"/>
          <w:sz w:val="24"/>
          <w:szCs w:val="24"/>
        </w:rPr>
        <w:lastRenderedPageBreak/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стереометрии.</w:t>
      </w:r>
      <w:proofErr w:type="gramEnd"/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4. Соотношения между сторонами и углами треугольника (21 часов)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 прямыми. Построение треугольника по трем элементам. 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Понятие расстояния между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 </w:t>
      </w:r>
    </w:p>
    <w:p w:rsidR="00595A61" w:rsidRPr="006340F1" w:rsidRDefault="00595A61" w:rsidP="006340F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:rsidR="00B35C64" w:rsidRDefault="00595A6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5. Повторение. Решение задач(6 часов</w:t>
      </w:r>
      <w:r w:rsidR="00F9371D" w:rsidRPr="006340F1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6" w:name="_GoBack"/>
      <w:bookmarkEnd w:id="6"/>
    </w:p>
    <w:p w:rsidR="006340F1" w:rsidRPr="006340F1" w:rsidRDefault="006340F1" w:rsidP="006340F1">
      <w:pPr>
        <w:pStyle w:val="a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40F1" w:rsidRDefault="006340F1" w:rsidP="006340F1">
      <w:pPr>
        <w:pStyle w:val="ListParagraph1"/>
        <w:ind w:left="709" w:hanging="3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0F1" w:rsidRDefault="006340F1" w:rsidP="006340F1">
      <w:pPr>
        <w:pStyle w:val="ListParagraph1"/>
        <w:ind w:left="709" w:hanging="3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0F1" w:rsidRDefault="006340F1" w:rsidP="006340F1">
      <w:pPr>
        <w:pStyle w:val="ListParagraph1"/>
        <w:ind w:left="709" w:hanging="3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0F1" w:rsidRDefault="006340F1" w:rsidP="006340F1">
      <w:pPr>
        <w:pStyle w:val="ListParagraph1"/>
        <w:ind w:left="709" w:hanging="30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340F1" w:rsidRDefault="006340F1" w:rsidP="006340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550A" w:rsidRPr="006340F1" w:rsidRDefault="00014BC2" w:rsidP="006340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</w:rPr>
        <w:t>Календарно тематическое планирование учебного материала</w:t>
      </w:r>
    </w:p>
    <w:tbl>
      <w:tblPr>
        <w:tblStyle w:val="aff"/>
        <w:tblW w:w="10100" w:type="dxa"/>
        <w:tblLayout w:type="fixed"/>
        <w:tblLook w:val="0480"/>
      </w:tblPr>
      <w:tblGrid>
        <w:gridCol w:w="534"/>
        <w:gridCol w:w="4536"/>
        <w:gridCol w:w="992"/>
        <w:gridCol w:w="1134"/>
        <w:gridCol w:w="1134"/>
        <w:gridCol w:w="1770"/>
      </w:tblGrid>
      <w:tr w:rsidR="00320D0B" w:rsidRPr="006340F1" w:rsidTr="006340F1">
        <w:trPr>
          <w:trHeight w:val="531"/>
        </w:trPr>
        <w:tc>
          <w:tcPr>
            <w:tcW w:w="534" w:type="dxa"/>
            <w:vMerge w:val="restart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320D0B" w:rsidRPr="006340F1" w:rsidRDefault="00320D0B" w:rsidP="00F1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70" w:type="dxa"/>
            <w:vMerge w:val="restart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320D0B" w:rsidRPr="006340F1" w:rsidRDefault="00320D0B" w:rsidP="0090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320D0B" w:rsidRPr="006340F1" w:rsidTr="006340F1">
        <w:trPr>
          <w:trHeight w:val="480"/>
        </w:trPr>
        <w:tc>
          <w:tcPr>
            <w:tcW w:w="534" w:type="dxa"/>
            <w:vMerge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20D0B" w:rsidRPr="006340F1" w:rsidRDefault="00320D0B" w:rsidP="00F1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70" w:type="dxa"/>
            <w:vMerge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и отрезок 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П.1,2 №1,2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 №8-12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П.5,6  №18,19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П.7,8 №24-26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№30,31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углов, 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П.9,10  №41,42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№46,47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П.11 №54,55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П.12  №57,58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П.12  №61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Подготовка к контрольной работе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В.1-21 №67,68</w:t>
            </w:r>
          </w:p>
        </w:tc>
      </w:tr>
      <w:tr w:rsidR="00320D0B" w:rsidRPr="006340F1" w:rsidTr="006340F1">
        <w:trPr>
          <w:trHeight w:val="433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1 «Начальные геометрические сведения»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F149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F149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Повторить П.1-6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Треугольник. Первый признак равенства треугольников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Гл.</w:t>
            </w: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4,15 №</w:t>
            </w: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87.88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 готовым чертежам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П.15 №94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П.15№95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 </w:t>
            </w: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П.16 №100,101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Медианы, биссектрисы и высоты треугольника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П.17 №106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П.18 №119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№108,109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Второй  признак равенства треугольников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П.19№121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№125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Второй  признак равенства треугольников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№130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П.20№138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№139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Окружность. Построение циркулем и линейкой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П.21№143,144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П.22№151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П.23 №154а</w:t>
            </w:r>
          </w:p>
        </w:tc>
      </w:tr>
      <w:tr w:rsidR="00320D0B" w:rsidRPr="006340F1" w:rsidTr="006340F1">
        <w:trPr>
          <w:trHeight w:val="13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№155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Подготовка к контрольной работе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В1-21№168</w:t>
            </w:r>
          </w:p>
        </w:tc>
      </w:tr>
      <w:tr w:rsidR="00320D0B" w:rsidRPr="006340F1" w:rsidTr="006340F1">
        <w:trPr>
          <w:trHeight w:val="616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2 «Треугольники»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F149A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F149A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Повторить П.15-23</w:t>
            </w:r>
          </w:p>
        </w:tc>
      </w:tr>
      <w:tr w:rsidR="00320D0B" w:rsidRPr="006340F1" w:rsidTr="006340F1">
        <w:trPr>
          <w:trHeight w:val="486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П.24,25 №186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П.24,25 №189</w:t>
            </w:r>
          </w:p>
        </w:tc>
      </w:tr>
      <w:tr w:rsidR="00320D0B" w:rsidRPr="006340F1" w:rsidTr="006340F1">
        <w:trPr>
          <w:trHeight w:val="765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способы построения </w:t>
            </w: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П.26 №191</w:t>
            </w:r>
          </w:p>
        </w:tc>
      </w:tr>
      <w:tr w:rsidR="00320D0B" w:rsidRPr="006340F1" w:rsidTr="006340F1">
        <w:trPr>
          <w:trHeight w:val="765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«Признаки параллельности двух прямых»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№192</w:t>
            </w:r>
          </w:p>
        </w:tc>
      </w:tr>
      <w:tr w:rsidR="00320D0B" w:rsidRPr="006340F1" w:rsidTr="006340F1">
        <w:trPr>
          <w:trHeight w:val="486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Аксиомы геометрии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П.27 №196,197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П.28 №199,200</w:t>
            </w:r>
          </w:p>
        </w:tc>
      </w:tr>
      <w:tr w:rsidR="00320D0B" w:rsidRPr="006340F1" w:rsidTr="006340F1">
        <w:trPr>
          <w:trHeight w:val="765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Теоремы об углах, образованных двумя параллельными прямыми и секущей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П.29 №202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№205,206</w:t>
            </w:r>
          </w:p>
        </w:tc>
      </w:tr>
      <w:tr w:rsidR="00320D0B" w:rsidRPr="006340F1" w:rsidTr="006340F1">
        <w:trPr>
          <w:trHeight w:val="779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Углы с соответственными параллельными или перпендикулярными сторонами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П.30 №207</w:t>
            </w:r>
          </w:p>
        </w:tc>
      </w:tr>
      <w:tr w:rsidR="00320D0B" w:rsidRPr="006340F1" w:rsidTr="006340F1">
        <w:trPr>
          <w:trHeight w:val="765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прямые»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№208</w:t>
            </w:r>
          </w:p>
        </w:tc>
      </w:tr>
      <w:tr w:rsidR="00320D0B" w:rsidRPr="006340F1" w:rsidTr="006340F1">
        <w:trPr>
          <w:trHeight w:val="765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прямые»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№209</w:t>
            </w:r>
          </w:p>
        </w:tc>
      </w:tr>
      <w:tr w:rsidR="00320D0B" w:rsidRPr="006340F1" w:rsidTr="006340F1">
        <w:trPr>
          <w:trHeight w:val="667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Подготовка к контрольной работе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В.1-17 №215,216</w:t>
            </w:r>
          </w:p>
        </w:tc>
      </w:tr>
      <w:tr w:rsidR="00320D0B" w:rsidRPr="006340F1" w:rsidTr="006340F1">
        <w:trPr>
          <w:trHeight w:val="486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№3 </w:t>
            </w:r>
            <w:proofErr w:type="gramStart"/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</w:t>
            </w:r>
            <w:proofErr w:type="gramEnd"/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прямые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F149A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F149A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Повторить П.24-30</w:t>
            </w:r>
          </w:p>
        </w:tc>
      </w:tr>
      <w:tr w:rsidR="00320D0B" w:rsidRPr="006340F1" w:rsidTr="006340F1">
        <w:trPr>
          <w:trHeight w:val="486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Теорема о сумме углов треугольника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П.31 №223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 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П.32 №228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№234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№235</w:t>
            </w:r>
          </w:p>
        </w:tc>
      </w:tr>
      <w:tr w:rsidR="00320D0B" w:rsidRPr="006340F1" w:rsidTr="006340F1">
        <w:trPr>
          <w:trHeight w:val="765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и углами треугольника 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П.33 №236</w:t>
            </w:r>
          </w:p>
        </w:tc>
      </w:tr>
      <w:tr w:rsidR="00320D0B" w:rsidRPr="006340F1" w:rsidTr="006340F1">
        <w:trPr>
          <w:trHeight w:val="779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П.33 №237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П.34 №248</w:t>
            </w:r>
          </w:p>
        </w:tc>
      </w:tr>
      <w:tr w:rsidR="00320D0B" w:rsidRPr="006340F1" w:rsidTr="006340F1">
        <w:trPr>
          <w:trHeight w:val="458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задач. Подготовка к контрольной работе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№249,251</w:t>
            </w:r>
          </w:p>
        </w:tc>
      </w:tr>
      <w:tr w:rsidR="00320D0B" w:rsidRPr="006340F1" w:rsidTr="006340F1">
        <w:trPr>
          <w:trHeight w:val="1183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№4 Соотношения между сторонами и углами треугольника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F149A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F149A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Повторить П.15-23</w:t>
            </w:r>
          </w:p>
        </w:tc>
      </w:tr>
      <w:tr w:rsidR="00320D0B" w:rsidRPr="006340F1" w:rsidTr="006340F1">
        <w:trPr>
          <w:trHeight w:val="765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 и некоторые их свойства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П.35 №254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№255</w:t>
            </w:r>
          </w:p>
        </w:tc>
      </w:tr>
      <w:tr w:rsidR="00320D0B" w:rsidRPr="006340F1" w:rsidTr="006340F1">
        <w:trPr>
          <w:trHeight w:val="765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</w:t>
            </w:r>
            <w:r w:rsidR="00906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треугольников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П.36,37 №259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№260</w:t>
            </w:r>
          </w:p>
        </w:tc>
      </w:tr>
      <w:tr w:rsidR="00320D0B" w:rsidRPr="006340F1" w:rsidTr="006340F1">
        <w:trPr>
          <w:trHeight w:val="458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№263</w:t>
            </w:r>
          </w:p>
        </w:tc>
      </w:tr>
      <w:tr w:rsidR="00320D0B" w:rsidRPr="006340F1" w:rsidTr="006340F1">
        <w:trPr>
          <w:trHeight w:val="486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точки </w:t>
            </w: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прямой. Расстояние между </w:t>
            </w: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прямыми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П.38 №271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П39. №287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треугольника по трем элементам 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№288</w:t>
            </w:r>
          </w:p>
        </w:tc>
      </w:tr>
      <w:tr w:rsidR="00320D0B" w:rsidRPr="006340F1" w:rsidTr="006340F1">
        <w:trPr>
          <w:trHeight w:val="486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на построение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№290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№291а</w:t>
            </w:r>
            <w:proofErr w:type="gramStart"/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</w:p>
        </w:tc>
      </w:tr>
      <w:tr w:rsidR="00320D0B" w:rsidRPr="006340F1" w:rsidTr="006340F1">
        <w:trPr>
          <w:trHeight w:val="765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задачПодготовка</w:t>
            </w:r>
            <w:proofErr w:type="spell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к контрольной работе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В.7-22 №308,314а</w:t>
            </w:r>
          </w:p>
        </w:tc>
      </w:tr>
      <w:tr w:rsidR="00320D0B" w:rsidRPr="006340F1" w:rsidTr="006340F1">
        <w:trPr>
          <w:trHeight w:val="904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320D0B" w:rsidRPr="006340F1" w:rsidRDefault="00320D0B" w:rsidP="00A13F1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 №5Прямоугольные треугольники</w:t>
            </w:r>
          </w:p>
        </w:tc>
        <w:tc>
          <w:tcPr>
            <w:tcW w:w="992" w:type="dxa"/>
          </w:tcPr>
          <w:p w:rsidR="00320D0B" w:rsidRPr="006340F1" w:rsidRDefault="00320D0B" w:rsidP="00A13F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F149A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F149A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Повторить П.35-39</w:t>
            </w:r>
          </w:p>
        </w:tc>
      </w:tr>
      <w:tr w:rsidR="00320D0B" w:rsidRPr="006340F1" w:rsidTr="006340F1">
        <w:trPr>
          <w:trHeight w:val="723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6" w:type="dxa"/>
            <w:vAlign w:val="center"/>
          </w:tcPr>
          <w:p w:rsidR="00320D0B" w:rsidRPr="006340F1" w:rsidRDefault="00320D0B" w:rsidP="00A13F1D">
            <w:pPr>
              <w:ind w:left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«Начальные геометрические сведения»</w:t>
            </w:r>
          </w:p>
        </w:tc>
        <w:tc>
          <w:tcPr>
            <w:tcW w:w="992" w:type="dxa"/>
            <w:vAlign w:val="center"/>
          </w:tcPr>
          <w:p w:rsidR="00320D0B" w:rsidRPr="006340F1" w:rsidRDefault="00320D0B" w:rsidP="00A13F1D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№325</w:t>
            </w:r>
          </w:p>
        </w:tc>
      </w:tr>
      <w:tr w:rsidR="00320D0B" w:rsidRPr="006340F1" w:rsidTr="006340F1">
        <w:trPr>
          <w:trHeight w:val="987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  <w:vAlign w:val="center"/>
          </w:tcPr>
          <w:p w:rsidR="00320D0B" w:rsidRPr="006340F1" w:rsidRDefault="00320D0B" w:rsidP="00A13F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«Признаки равенства прямоугольных треугольников. Равнобедренный треугольник»</w:t>
            </w:r>
          </w:p>
        </w:tc>
        <w:tc>
          <w:tcPr>
            <w:tcW w:w="992" w:type="dxa"/>
            <w:vAlign w:val="center"/>
          </w:tcPr>
          <w:p w:rsidR="00320D0B" w:rsidRPr="006340F1" w:rsidRDefault="00320D0B" w:rsidP="00A13F1D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№330</w:t>
            </w:r>
          </w:p>
        </w:tc>
      </w:tr>
      <w:tr w:rsidR="00320D0B" w:rsidRPr="006340F1" w:rsidTr="006340F1">
        <w:trPr>
          <w:trHeight w:val="472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  <w:vAlign w:val="center"/>
          </w:tcPr>
          <w:p w:rsidR="00320D0B" w:rsidRPr="006340F1" w:rsidRDefault="00320D0B" w:rsidP="00A13F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 прямые»</w:t>
            </w:r>
          </w:p>
        </w:tc>
        <w:tc>
          <w:tcPr>
            <w:tcW w:w="992" w:type="dxa"/>
            <w:vAlign w:val="center"/>
          </w:tcPr>
          <w:p w:rsidR="00320D0B" w:rsidRPr="006340F1" w:rsidRDefault="00320D0B" w:rsidP="00A13F1D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№335</w:t>
            </w:r>
          </w:p>
        </w:tc>
      </w:tr>
      <w:tr w:rsidR="00320D0B" w:rsidRPr="006340F1" w:rsidTr="006340F1">
        <w:trPr>
          <w:trHeight w:val="723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  <w:vAlign w:val="center"/>
          </w:tcPr>
          <w:p w:rsidR="00320D0B" w:rsidRPr="006340F1" w:rsidRDefault="00320D0B" w:rsidP="00A13F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992" w:type="dxa"/>
            <w:vAlign w:val="center"/>
          </w:tcPr>
          <w:p w:rsidR="00320D0B" w:rsidRPr="006340F1" w:rsidRDefault="00320D0B" w:rsidP="00A13F1D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Стр.94,350</w:t>
            </w:r>
          </w:p>
        </w:tc>
      </w:tr>
      <w:tr w:rsidR="00320D0B" w:rsidRPr="006340F1" w:rsidTr="006340F1">
        <w:trPr>
          <w:trHeight w:val="417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36" w:type="dxa"/>
            <w:vAlign w:val="center"/>
          </w:tcPr>
          <w:p w:rsidR="00320D0B" w:rsidRPr="006340F1" w:rsidRDefault="00320D0B" w:rsidP="00A13F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</w:t>
            </w:r>
            <w:proofErr w:type="spell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320D0B" w:rsidRPr="006340F1" w:rsidRDefault="00320D0B" w:rsidP="00A13F1D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</w:tr>
      <w:tr w:rsidR="00320D0B" w:rsidRPr="006340F1" w:rsidTr="006340F1">
        <w:trPr>
          <w:trHeight w:val="466"/>
        </w:trPr>
        <w:tc>
          <w:tcPr>
            <w:tcW w:w="534" w:type="dxa"/>
          </w:tcPr>
          <w:p w:rsidR="00320D0B" w:rsidRPr="006340F1" w:rsidRDefault="00320D0B" w:rsidP="00A13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6" w:type="dxa"/>
            <w:vAlign w:val="center"/>
          </w:tcPr>
          <w:p w:rsidR="00320D0B" w:rsidRPr="006340F1" w:rsidRDefault="00320D0B" w:rsidP="00A13F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  <w:p w:rsidR="00320D0B" w:rsidRPr="006340F1" w:rsidRDefault="00320D0B" w:rsidP="00A13F1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0D0B" w:rsidRPr="006340F1" w:rsidRDefault="00320D0B" w:rsidP="00A13F1D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34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20D0B" w:rsidRPr="006340F1" w:rsidRDefault="00320D0B" w:rsidP="00A13F1D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D0B" w:rsidRPr="006340F1" w:rsidRDefault="00320D0B" w:rsidP="00A13F1D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20D0B" w:rsidRPr="006340F1" w:rsidRDefault="00320D0B" w:rsidP="00906A26">
            <w:pPr>
              <w:ind w:left="142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9A5" w:rsidRPr="006340F1" w:rsidRDefault="00F149A5" w:rsidP="00F149A5">
      <w:pPr>
        <w:rPr>
          <w:rFonts w:ascii="Times New Roman" w:hAnsi="Times New Roman" w:cs="Times New Roman"/>
          <w:sz w:val="24"/>
          <w:szCs w:val="24"/>
        </w:rPr>
      </w:pPr>
    </w:p>
    <w:p w:rsidR="0044550A" w:rsidRPr="006340F1" w:rsidRDefault="0044550A">
      <w:pPr>
        <w:rPr>
          <w:rFonts w:ascii="Times New Roman" w:hAnsi="Times New Roman" w:cs="Times New Roman"/>
          <w:sz w:val="24"/>
          <w:szCs w:val="24"/>
        </w:rPr>
      </w:pPr>
    </w:p>
    <w:p w:rsidR="0044550A" w:rsidRPr="006340F1" w:rsidRDefault="0044550A">
      <w:pPr>
        <w:rPr>
          <w:rFonts w:ascii="Times New Roman" w:hAnsi="Times New Roman" w:cs="Times New Roman"/>
          <w:sz w:val="24"/>
          <w:szCs w:val="24"/>
        </w:rPr>
      </w:pPr>
    </w:p>
    <w:p w:rsidR="0044550A" w:rsidRDefault="0044550A">
      <w:pPr>
        <w:rPr>
          <w:rFonts w:cs="Times New Roman"/>
        </w:rPr>
      </w:pPr>
    </w:p>
    <w:p w:rsidR="0044550A" w:rsidRDefault="0044550A">
      <w:pPr>
        <w:rPr>
          <w:rFonts w:cs="Times New Roman"/>
        </w:rPr>
      </w:pPr>
    </w:p>
    <w:p w:rsidR="0044550A" w:rsidRDefault="0044550A">
      <w:pPr>
        <w:rPr>
          <w:rFonts w:cs="Times New Roman"/>
        </w:rPr>
      </w:pPr>
    </w:p>
    <w:p w:rsidR="0044550A" w:rsidRDefault="0044550A">
      <w:pPr>
        <w:rPr>
          <w:rFonts w:cs="Times New Roman"/>
        </w:rPr>
      </w:pPr>
    </w:p>
    <w:p w:rsidR="006410BB" w:rsidRDefault="006410BB">
      <w:pPr>
        <w:rPr>
          <w:rFonts w:cs="Times New Roman"/>
        </w:rPr>
      </w:pPr>
    </w:p>
    <w:p w:rsidR="006410BB" w:rsidRDefault="006410BB">
      <w:pPr>
        <w:rPr>
          <w:rFonts w:cs="Times New Roman"/>
        </w:rPr>
      </w:pPr>
    </w:p>
    <w:p w:rsidR="00D04FC5" w:rsidRDefault="00D04FC5">
      <w:pPr>
        <w:rPr>
          <w:rFonts w:cs="Times New Roman"/>
        </w:rPr>
      </w:pPr>
    </w:p>
    <w:p w:rsidR="00D04FC5" w:rsidRDefault="00D04FC5">
      <w:pPr>
        <w:rPr>
          <w:rFonts w:cs="Times New Roman"/>
        </w:rPr>
      </w:pPr>
    </w:p>
    <w:p w:rsidR="006410BB" w:rsidRDefault="006410BB">
      <w:pPr>
        <w:rPr>
          <w:rFonts w:cs="Times New Roman"/>
        </w:rPr>
      </w:pPr>
    </w:p>
    <w:p w:rsidR="006340F1" w:rsidRDefault="006340F1">
      <w:pPr>
        <w:rPr>
          <w:rFonts w:cs="Times New Roman"/>
        </w:rPr>
      </w:pPr>
    </w:p>
    <w:p w:rsidR="0044550A" w:rsidRDefault="0044550A" w:rsidP="00B4754D">
      <w:pPr>
        <w:rPr>
          <w:rFonts w:ascii="Times New Roman" w:hAnsi="Times New Roman" w:cs="Times New Roman"/>
          <w:sz w:val="24"/>
          <w:szCs w:val="24"/>
        </w:rPr>
        <w:sectPr w:rsidR="0044550A" w:rsidSect="006340F1">
          <w:pgSz w:w="11906" w:h="16838"/>
          <w:pgMar w:top="567" w:right="707" w:bottom="426" w:left="1134" w:header="720" w:footer="720" w:gutter="0"/>
          <w:cols w:space="720"/>
          <w:docGrid w:linePitch="299" w:charSpace="36864"/>
        </w:sectPr>
      </w:pPr>
    </w:p>
    <w:p w:rsidR="0044550A" w:rsidRPr="006340F1" w:rsidRDefault="0044550A" w:rsidP="00B4754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Учебно-методическое обеспечение</w:t>
      </w:r>
    </w:p>
    <w:p w:rsidR="0044550A" w:rsidRPr="006340F1" w:rsidRDefault="0044550A" w:rsidP="00B4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1. Приложение к газете «1 сентября» 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>атематика</w:t>
      </w:r>
    </w:p>
    <w:p w:rsidR="0044550A" w:rsidRPr="006340F1" w:rsidRDefault="0044550A" w:rsidP="00B4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2. Дидактические раздаточные материалы по геометрии для 7 класса, </w:t>
      </w:r>
    </w:p>
    <w:p w:rsidR="0044550A" w:rsidRPr="006340F1" w:rsidRDefault="0044550A" w:rsidP="00B4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3.  Сайт министерства образования РФ: </w:t>
      </w:r>
      <w:hyperlink r:id="rId7" w:history="1">
        <w:r w:rsidRPr="006340F1">
          <w:rPr>
            <w:rStyle w:val="af3"/>
            <w:sz w:val="24"/>
            <w:szCs w:val="24"/>
          </w:rPr>
          <w:t>http://www/informika.ru</w:t>
        </w:r>
      </w:hyperlink>
      <w:r w:rsidRPr="006340F1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Pr="006340F1">
          <w:rPr>
            <w:rStyle w:val="af3"/>
            <w:sz w:val="24"/>
            <w:szCs w:val="24"/>
          </w:rPr>
          <w:t>http://www.ed.gov.ru</w:t>
        </w:r>
      </w:hyperlink>
      <w:r w:rsidRPr="006340F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550A" w:rsidRPr="006340F1" w:rsidRDefault="0044550A" w:rsidP="00B4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4. Уроки в Интернете: </w:t>
      </w:r>
      <w:hyperlink r:id="rId9" w:history="1">
        <w:r w:rsidRPr="006340F1">
          <w:rPr>
            <w:rStyle w:val="af3"/>
            <w:sz w:val="24"/>
            <w:szCs w:val="24"/>
          </w:rPr>
          <w:t>http://teacher.fio.ru</w:t>
        </w:r>
      </w:hyperlink>
    </w:p>
    <w:p w:rsidR="0044550A" w:rsidRPr="006340F1" w:rsidRDefault="0044550A" w:rsidP="00B4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5. Новые технологии в образовании: </w:t>
      </w:r>
      <w:r w:rsidRPr="006340F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340F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340F1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340F1">
        <w:rPr>
          <w:rFonts w:ascii="Times New Roman" w:hAnsi="Times New Roman" w:cs="Times New Roman"/>
          <w:sz w:val="24"/>
          <w:szCs w:val="24"/>
          <w:lang w:val="en-US"/>
        </w:rPr>
        <w:t>secna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340F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4550A" w:rsidRPr="006340F1" w:rsidRDefault="0044550A" w:rsidP="00B4754D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550A" w:rsidRPr="006340F1" w:rsidRDefault="0044550A" w:rsidP="00B4754D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Основная учебно-методическая литература</w:t>
      </w:r>
    </w:p>
    <w:p w:rsidR="0044550A" w:rsidRPr="006340F1" w:rsidRDefault="0044550A" w:rsidP="00B4754D">
      <w:pPr>
        <w:pStyle w:val="a9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Примерная программа общеобразовательных учреждений по геометрии 7–9 классы,  к учебному комплексу для 7-9 классов (авторы Л.С. 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 xml:space="preserve">, В.Ф. Бутузов, С.В. Кадомцев и 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др.</w:t>
      </w:r>
      <w:proofErr w:type="gramStart"/>
      <w:r w:rsidRPr="006340F1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>оставитель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 xml:space="preserve"> Т.А. 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 xml:space="preserve"> – М: «Просвещение», 2008 – М: «Просвещение», 2008. – с. 19-21).</w:t>
      </w:r>
    </w:p>
    <w:p w:rsidR="0044550A" w:rsidRPr="006340F1" w:rsidRDefault="0044550A" w:rsidP="00B4754D">
      <w:pPr>
        <w:pStyle w:val="a9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Геометрия: учеб, для 7—9 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 xml:space="preserve">. / [Л. С. 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>,   В. Ф. Бутузов, С. В. Кадомцев и др.]. — М.: Просвещение, 2004 - 2008.</w:t>
      </w:r>
    </w:p>
    <w:p w:rsidR="0044550A" w:rsidRPr="006340F1" w:rsidRDefault="0044550A" w:rsidP="00B4754D">
      <w:pPr>
        <w:pStyle w:val="a9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40F1">
        <w:rPr>
          <w:rFonts w:ascii="Times New Roman" w:hAnsi="Times New Roman" w:cs="Times New Roman"/>
          <w:sz w:val="24"/>
          <w:szCs w:val="24"/>
        </w:rPr>
        <w:t xml:space="preserve">Раб. тетрадь  к учебнику «Геометрия 7—9 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6340F1">
        <w:rPr>
          <w:rFonts w:ascii="Times New Roman" w:hAnsi="Times New Roman" w:cs="Times New Roman"/>
          <w:sz w:val="24"/>
          <w:szCs w:val="24"/>
        </w:rPr>
        <w:t>»[</w:t>
      </w:r>
      <w:proofErr w:type="gramEnd"/>
      <w:r w:rsidRPr="006340F1">
        <w:rPr>
          <w:rFonts w:ascii="Times New Roman" w:hAnsi="Times New Roman" w:cs="Times New Roman"/>
          <w:sz w:val="24"/>
          <w:szCs w:val="24"/>
        </w:rPr>
        <w:t xml:space="preserve">Л. С. </w:t>
      </w:r>
      <w:proofErr w:type="spellStart"/>
      <w:r w:rsidRPr="006340F1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6340F1">
        <w:rPr>
          <w:rFonts w:ascii="Times New Roman" w:hAnsi="Times New Roman" w:cs="Times New Roman"/>
          <w:sz w:val="24"/>
          <w:szCs w:val="24"/>
        </w:rPr>
        <w:t>,   В. Ф. Бутузов, С. В. Кадомцев и др.]., 2013</w:t>
      </w:r>
    </w:p>
    <w:p w:rsidR="0044550A" w:rsidRPr="006340F1" w:rsidRDefault="0044550A" w:rsidP="00B4754D">
      <w:pPr>
        <w:numPr>
          <w:ilvl w:val="0"/>
          <w:numId w:val="19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340F1">
        <w:rPr>
          <w:rFonts w:ascii="Times New Roman" w:hAnsi="Times New Roman" w:cs="Times New Roman"/>
          <w:color w:val="333333"/>
          <w:sz w:val="24"/>
          <w:szCs w:val="24"/>
        </w:rPr>
        <w:t>Оценка качества подготовки выпускников основной школы по математике/ Г.В.Дорофеев и др.– М.: Дрофа, 2000.</w:t>
      </w:r>
    </w:p>
    <w:p w:rsidR="0044550A" w:rsidRPr="006340F1" w:rsidRDefault="0044550A" w:rsidP="00B4754D">
      <w:pPr>
        <w:numPr>
          <w:ilvl w:val="0"/>
          <w:numId w:val="19"/>
        </w:numPr>
        <w:shd w:val="clear" w:color="auto" w:fill="FFFFFF"/>
        <w:suppressAutoHyphens w:val="0"/>
        <w:autoSpaceDE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340F1">
        <w:rPr>
          <w:rFonts w:ascii="Times New Roman" w:hAnsi="Times New Roman" w:cs="Times New Roman"/>
          <w:color w:val="333333"/>
          <w:sz w:val="24"/>
          <w:szCs w:val="24"/>
        </w:rPr>
        <w:t xml:space="preserve">Изучение геометрии в 7, 8, 9 классах: метод, рекомендации: кн. для учителя / [Л.С. </w:t>
      </w:r>
      <w:proofErr w:type="spellStart"/>
      <w:r w:rsidRPr="006340F1">
        <w:rPr>
          <w:rFonts w:ascii="Times New Roman" w:hAnsi="Times New Roman" w:cs="Times New Roman"/>
          <w:color w:val="333333"/>
          <w:sz w:val="24"/>
          <w:szCs w:val="24"/>
        </w:rPr>
        <w:t>Атанасян</w:t>
      </w:r>
      <w:proofErr w:type="spellEnd"/>
      <w:r w:rsidRPr="006340F1">
        <w:rPr>
          <w:rFonts w:ascii="Times New Roman" w:hAnsi="Times New Roman" w:cs="Times New Roman"/>
          <w:color w:val="333333"/>
          <w:sz w:val="24"/>
          <w:szCs w:val="24"/>
        </w:rPr>
        <w:t>, В.Ф. Бутузов, Ю.А. Глазков и др.]. - М.: Просвещение, 2003 — 2008.</w:t>
      </w:r>
    </w:p>
    <w:p w:rsidR="0044550A" w:rsidRPr="006340F1" w:rsidRDefault="0044550A" w:rsidP="00B4754D">
      <w:pPr>
        <w:numPr>
          <w:ilvl w:val="0"/>
          <w:numId w:val="19"/>
        </w:numPr>
        <w:shd w:val="clear" w:color="auto" w:fill="FFFFFF"/>
        <w:suppressAutoHyphens w:val="0"/>
        <w:autoSpaceDE w:val="0"/>
        <w:spacing w:after="0" w:line="240" w:lineRule="auto"/>
        <w:ind w:left="714" w:hanging="357"/>
        <w:rPr>
          <w:rFonts w:ascii="Times New Roman" w:hAnsi="Times New Roman" w:cs="Times New Roman"/>
          <w:color w:val="333333"/>
          <w:sz w:val="24"/>
          <w:szCs w:val="24"/>
        </w:rPr>
      </w:pPr>
      <w:r w:rsidRPr="006340F1">
        <w:rPr>
          <w:rFonts w:ascii="Times New Roman" w:hAnsi="Times New Roman" w:cs="Times New Roman"/>
          <w:color w:val="333333"/>
          <w:sz w:val="24"/>
          <w:szCs w:val="24"/>
        </w:rPr>
        <w:t xml:space="preserve">Гусев В. А. Геометрия: </w:t>
      </w:r>
      <w:proofErr w:type="spellStart"/>
      <w:r w:rsidRPr="006340F1">
        <w:rPr>
          <w:rFonts w:ascii="Times New Roman" w:hAnsi="Times New Roman" w:cs="Times New Roman"/>
          <w:color w:val="333333"/>
          <w:sz w:val="24"/>
          <w:szCs w:val="24"/>
        </w:rPr>
        <w:t>дидакт</w:t>
      </w:r>
      <w:proofErr w:type="spellEnd"/>
      <w:r w:rsidRPr="006340F1">
        <w:rPr>
          <w:rFonts w:ascii="Times New Roman" w:hAnsi="Times New Roman" w:cs="Times New Roman"/>
          <w:color w:val="333333"/>
          <w:sz w:val="24"/>
          <w:szCs w:val="24"/>
        </w:rPr>
        <w:t xml:space="preserve">. материалы для 7 </w:t>
      </w:r>
      <w:proofErr w:type="spellStart"/>
      <w:r w:rsidRPr="006340F1">
        <w:rPr>
          <w:rFonts w:ascii="Times New Roman" w:hAnsi="Times New Roman" w:cs="Times New Roman"/>
          <w:color w:val="333333"/>
          <w:sz w:val="24"/>
          <w:szCs w:val="24"/>
        </w:rPr>
        <w:t>кл</w:t>
      </w:r>
      <w:proofErr w:type="spellEnd"/>
      <w:r w:rsidRPr="006340F1">
        <w:rPr>
          <w:rFonts w:ascii="Times New Roman" w:hAnsi="Times New Roman" w:cs="Times New Roman"/>
          <w:color w:val="333333"/>
          <w:sz w:val="24"/>
          <w:szCs w:val="24"/>
        </w:rPr>
        <w:t>. / В.А. Гу</w:t>
      </w:r>
      <w:r w:rsidRPr="006340F1">
        <w:rPr>
          <w:rFonts w:ascii="Times New Roman" w:hAnsi="Times New Roman" w:cs="Times New Roman"/>
          <w:color w:val="333333"/>
          <w:sz w:val="24"/>
          <w:szCs w:val="24"/>
        </w:rPr>
        <w:softHyphen/>
        <w:t xml:space="preserve">сев, А.И. </w:t>
      </w:r>
      <w:proofErr w:type="spellStart"/>
      <w:r w:rsidRPr="006340F1">
        <w:rPr>
          <w:rFonts w:ascii="Times New Roman" w:hAnsi="Times New Roman" w:cs="Times New Roman"/>
          <w:color w:val="333333"/>
          <w:sz w:val="24"/>
          <w:szCs w:val="24"/>
        </w:rPr>
        <w:t>Медяник</w:t>
      </w:r>
      <w:proofErr w:type="spellEnd"/>
      <w:r w:rsidRPr="006340F1">
        <w:rPr>
          <w:rFonts w:ascii="Times New Roman" w:hAnsi="Times New Roman" w:cs="Times New Roman"/>
          <w:color w:val="333333"/>
          <w:sz w:val="24"/>
          <w:szCs w:val="24"/>
        </w:rPr>
        <w:t>. — М.: Просвещение, 2003—2008.</w:t>
      </w:r>
    </w:p>
    <w:p w:rsidR="0044550A" w:rsidRPr="006340F1" w:rsidRDefault="0044550A" w:rsidP="00B4754D">
      <w:pPr>
        <w:numPr>
          <w:ilvl w:val="0"/>
          <w:numId w:val="19"/>
        </w:numPr>
        <w:shd w:val="clear" w:color="auto" w:fill="FFFFFF"/>
        <w:suppressAutoHyphens w:val="0"/>
        <w:autoSpaceDE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340F1">
        <w:rPr>
          <w:rFonts w:ascii="Times New Roman" w:hAnsi="Times New Roman" w:cs="Times New Roman"/>
          <w:color w:val="333333"/>
          <w:sz w:val="24"/>
          <w:szCs w:val="24"/>
        </w:rPr>
        <w:t xml:space="preserve">Зив Б.Г. Геометрия: </w:t>
      </w:r>
      <w:proofErr w:type="spellStart"/>
      <w:r w:rsidRPr="006340F1">
        <w:rPr>
          <w:rFonts w:ascii="Times New Roman" w:hAnsi="Times New Roman" w:cs="Times New Roman"/>
          <w:color w:val="333333"/>
          <w:sz w:val="24"/>
          <w:szCs w:val="24"/>
        </w:rPr>
        <w:t>Дидакт</w:t>
      </w:r>
      <w:proofErr w:type="spellEnd"/>
      <w:r w:rsidRPr="006340F1">
        <w:rPr>
          <w:rFonts w:ascii="Times New Roman" w:hAnsi="Times New Roman" w:cs="Times New Roman"/>
          <w:color w:val="333333"/>
          <w:sz w:val="24"/>
          <w:szCs w:val="24"/>
        </w:rPr>
        <w:t xml:space="preserve">. материалы для 7 </w:t>
      </w:r>
      <w:proofErr w:type="spellStart"/>
      <w:r w:rsidRPr="006340F1">
        <w:rPr>
          <w:rFonts w:ascii="Times New Roman" w:hAnsi="Times New Roman" w:cs="Times New Roman"/>
          <w:color w:val="333333"/>
          <w:sz w:val="24"/>
          <w:szCs w:val="24"/>
        </w:rPr>
        <w:t>кл</w:t>
      </w:r>
      <w:proofErr w:type="spellEnd"/>
      <w:r w:rsidRPr="006340F1">
        <w:rPr>
          <w:rFonts w:ascii="Times New Roman" w:hAnsi="Times New Roman" w:cs="Times New Roman"/>
          <w:color w:val="333333"/>
          <w:sz w:val="24"/>
          <w:szCs w:val="24"/>
        </w:rPr>
        <w:t xml:space="preserve">. / Б.Г. Зив, В.М. </w:t>
      </w:r>
      <w:proofErr w:type="spellStart"/>
      <w:r w:rsidRPr="006340F1">
        <w:rPr>
          <w:rFonts w:ascii="Times New Roman" w:hAnsi="Times New Roman" w:cs="Times New Roman"/>
          <w:color w:val="333333"/>
          <w:sz w:val="24"/>
          <w:szCs w:val="24"/>
        </w:rPr>
        <w:t>Мейлер</w:t>
      </w:r>
      <w:proofErr w:type="spellEnd"/>
      <w:r w:rsidRPr="006340F1">
        <w:rPr>
          <w:rFonts w:ascii="Times New Roman" w:hAnsi="Times New Roman" w:cs="Times New Roman"/>
          <w:color w:val="333333"/>
          <w:sz w:val="24"/>
          <w:szCs w:val="24"/>
        </w:rPr>
        <w:t>. — М.: Просвещение, 2004—2008.</w:t>
      </w:r>
    </w:p>
    <w:p w:rsidR="0044550A" w:rsidRPr="006340F1" w:rsidRDefault="0044550A" w:rsidP="00B4754D">
      <w:pPr>
        <w:numPr>
          <w:ilvl w:val="0"/>
          <w:numId w:val="19"/>
        </w:numPr>
        <w:shd w:val="clear" w:color="auto" w:fill="FFFFFF"/>
        <w:suppressAutoHyphens w:val="0"/>
        <w:autoSpaceDE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340F1">
        <w:rPr>
          <w:rFonts w:ascii="Times New Roman" w:hAnsi="Times New Roman" w:cs="Times New Roman"/>
          <w:color w:val="333333"/>
          <w:sz w:val="24"/>
          <w:szCs w:val="24"/>
        </w:rPr>
        <w:t>Гаврилова Н.Ф. Поурочные разработки по геометрии. 7 класс. М.: ВАКО, 2004 – (В помощь школьному учителю)</w:t>
      </w:r>
    </w:p>
    <w:p w:rsidR="0044550A" w:rsidRPr="006340F1" w:rsidRDefault="0044550A" w:rsidP="00B4754D">
      <w:pPr>
        <w:ind w:left="180"/>
        <w:rPr>
          <w:rFonts w:cs="Times New Roman"/>
          <w:sz w:val="24"/>
          <w:szCs w:val="24"/>
        </w:rPr>
      </w:pPr>
    </w:p>
    <w:p w:rsidR="0044550A" w:rsidRPr="006340F1" w:rsidRDefault="0044550A" w:rsidP="00B4754D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40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Дополнительная учебно-методическая литература </w:t>
      </w:r>
    </w:p>
    <w:p w:rsidR="0044550A" w:rsidRPr="006340F1" w:rsidRDefault="0044550A" w:rsidP="00B4754D">
      <w:pPr>
        <w:numPr>
          <w:ilvl w:val="0"/>
          <w:numId w:val="21"/>
        </w:numPr>
        <w:shd w:val="clear" w:color="auto" w:fill="FFFFFF"/>
        <w:suppressAutoHyphens w:val="0"/>
        <w:autoSpaceDE w:val="0"/>
        <w:spacing w:after="0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340F1">
        <w:rPr>
          <w:rFonts w:ascii="Times New Roman" w:hAnsi="Times New Roman" w:cs="Times New Roman"/>
          <w:color w:val="333333"/>
          <w:sz w:val="24"/>
          <w:szCs w:val="24"/>
        </w:rPr>
        <w:t>Математика 5-11 классы: нетрадиционные формы организации контроля на уроках / авт.-сост. М.Е. Козина, О.М. Фадеева. - Волгоград, Учитель, 2007;</w:t>
      </w:r>
    </w:p>
    <w:p w:rsidR="0044550A" w:rsidRPr="006340F1" w:rsidRDefault="0044550A" w:rsidP="00B4754D">
      <w:pPr>
        <w:numPr>
          <w:ilvl w:val="0"/>
          <w:numId w:val="21"/>
        </w:numPr>
        <w:suppressAutoHyphens w:val="0"/>
        <w:spacing w:after="0"/>
        <w:ind w:left="714" w:hanging="35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340F1">
        <w:rPr>
          <w:rFonts w:ascii="Times New Roman" w:hAnsi="Times New Roman" w:cs="Times New Roman"/>
          <w:color w:val="333333"/>
          <w:sz w:val="24"/>
          <w:szCs w:val="24"/>
        </w:rPr>
        <w:t>Конструирование современного урока математики: кн. для учителя / С.Г. Манвелов. – М.: Просвещение,2005.</w:t>
      </w:r>
    </w:p>
    <w:p w:rsidR="0044550A" w:rsidRPr="006340F1" w:rsidRDefault="0044550A" w:rsidP="00B4754D">
      <w:pPr>
        <w:tabs>
          <w:tab w:val="num" w:pos="900"/>
        </w:tabs>
        <w:spacing w:after="0" w:line="240" w:lineRule="auto"/>
        <w:ind w:left="540"/>
        <w:jc w:val="both"/>
        <w:rPr>
          <w:rFonts w:cs="Times New Roman"/>
          <w:sz w:val="24"/>
          <w:szCs w:val="24"/>
        </w:rPr>
      </w:pPr>
    </w:p>
    <w:p w:rsidR="0044550A" w:rsidRPr="006340F1" w:rsidRDefault="0044550A" w:rsidP="00B4754D">
      <w:pPr>
        <w:jc w:val="both"/>
        <w:rPr>
          <w:rFonts w:cs="Times New Roman"/>
          <w:sz w:val="24"/>
          <w:szCs w:val="24"/>
        </w:rPr>
      </w:pPr>
    </w:p>
    <w:p w:rsidR="0044550A" w:rsidRPr="006340F1" w:rsidRDefault="0044550A" w:rsidP="00B4754D">
      <w:pPr>
        <w:rPr>
          <w:rFonts w:cs="Times New Roman"/>
          <w:sz w:val="24"/>
          <w:szCs w:val="24"/>
        </w:rPr>
      </w:pPr>
    </w:p>
    <w:p w:rsidR="0044550A" w:rsidRPr="006340F1" w:rsidRDefault="0044550A">
      <w:pPr>
        <w:rPr>
          <w:rFonts w:cs="Times New Roman"/>
          <w:sz w:val="24"/>
          <w:szCs w:val="24"/>
        </w:rPr>
      </w:pPr>
    </w:p>
    <w:p w:rsidR="0044550A" w:rsidRDefault="0044550A">
      <w:pPr>
        <w:rPr>
          <w:rFonts w:cs="Times New Roman"/>
        </w:rPr>
      </w:pPr>
    </w:p>
    <w:p w:rsidR="0044550A" w:rsidRDefault="0044550A">
      <w:pPr>
        <w:rPr>
          <w:rFonts w:cs="Times New Roman"/>
        </w:rPr>
      </w:pPr>
    </w:p>
    <w:p w:rsidR="0044550A" w:rsidRDefault="0044550A">
      <w:pPr>
        <w:rPr>
          <w:rFonts w:cs="Times New Roman"/>
        </w:rPr>
      </w:pPr>
    </w:p>
    <w:sectPr w:rsidR="0044550A" w:rsidSect="00B8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cs="Wingdings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47F2B80"/>
    <w:multiLevelType w:val="multilevel"/>
    <w:tmpl w:val="5362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09257232"/>
    <w:multiLevelType w:val="hybridMultilevel"/>
    <w:tmpl w:val="7B084C50"/>
    <w:lvl w:ilvl="0" w:tplc="F8D481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EEE47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8D6C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DEA02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D0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A2BB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100818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9B2E6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A67E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A6F6575"/>
    <w:multiLevelType w:val="hybridMultilevel"/>
    <w:tmpl w:val="24703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3C51EBC"/>
    <w:multiLevelType w:val="hybridMultilevel"/>
    <w:tmpl w:val="710C7C5E"/>
    <w:lvl w:ilvl="0" w:tplc="C68A1D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2DE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89C7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3D6617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12279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84D1F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C10E9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04CE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E28C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4391430"/>
    <w:multiLevelType w:val="hybridMultilevel"/>
    <w:tmpl w:val="58D680AC"/>
    <w:lvl w:ilvl="0" w:tplc="FE4423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CCC5D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E8DF8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4907A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A9AE4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295D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72ABF0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FC657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E03AF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8564F4B"/>
    <w:multiLevelType w:val="multilevel"/>
    <w:tmpl w:val="BA6A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19BE35EF"/>
    <w:multiLevelType w:val="hybridMultilevel"/>
    <w:tmpl w:val="A670A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66658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>
    <w:nsid w:val="1B4B3C6A"/>
    <w:multiLevelType w:val="hybridMultilevel"/>
    <w:tmpl w:val="0248CD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1CAC3A9A"/>
    <w:multiLevelType w:val="hybridMultilevel"/>
    <w:tmpl w:val="662298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AC79FB"/>
    <w:multiLevelType w:val="multilevel"/>
    <w:tmpl w:val="BA6A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25D5102C"/>
    <w:multiLevelType w:val="hybridMultilevel"/>
    <w:tmpl w:val="524825DC"/>
    <w:lvl w:ilvl="0" w:tplc="0000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D13B1D"/>
    <w:multiLevelType w:val="hybridMultilevel"/>
    <w:tmpl w:val="F22C1922"/>
    <w:name w:val="WW8Num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561225"/>
    <w:multiLevelType w:val="hybridMultilevel"/>
    <w:tmpl w:val="AB88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2D071A"/>
    <w:multiLevelType w:val="hybridMultilevel"/>
    <w:tmpl w:val="80C8FA1A"/>
    <w:name w:val="WW8Num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755938"/>
    <w:multiLevelType w:val="hybridMultilevel"/>
    <w:tmpl w:val="0CB25B8E"/>
    <w:lvl w:ilvl="0" w:tplc="C2BC1DC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B02B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4A8C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6A6D85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BC2E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8AE11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5C0A0E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9DAB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CFF5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870569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5">
    <w:nsid w:val="3B7F4A03"/>
    <w:multiLevelType w:val="multilevel"/>
    <w:tmpl w:val="80C8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7832FA"/>
    <w:multiLevelType w:val="hybridMultilevel"/>
    <w:tmpl w:val="9B6A99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F900317"/>
    <w:multiLevelType w:val="hybridMultilevel"/>
    <w:tmpl w:val="66100EE0"/>
    <w:lvl w:ilvl="0" w:tplc="0419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05C0D01"/>
    <w:multiLevelType w:val="hybridMultilevel"/>
    <w:tmpl w:val="2ACC45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547E2750"/>
    <w:multiLevelType w:val="multilevel"/>
    <w:tmpl w:val="E668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55EA41FD"/>
    <w:multiLevelType w:val="hybridMultilevel"/>
    <w:tmpl w:val="C662235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463B53"/>
    <w:multiLevelType w:val="multilevel"/>
    <w:tmpl w:val="38B4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5A3A1D20"/>
    <w:multiLevelType w:val="multilevel"/>
    <w:tmpl w:val="A2F0550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5F267A13"/>
    <w:multiLevelType w:val="hybridMultilevel"/>
    <w:tmpl w:val="E5A81A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cs="Wingdings" w:hint="default"/>
      </w:rPr>
    </w:lvl>
  </w:abstractNum>
  <w:abstractNum w:abstractNumId="36">
    <w:nsid w:val="67271A82"/>
    <w:multiLevelType w:val="hybridMultilevel"/>
    <w:tmpl w:val="3B769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1B16C5"/>
    <w:multiLevelType w:val="multilevel"/>
    <w:tmpl w:val="A2F0550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>
    <w:nsid w:val="69756D4C"/>
    <w:multiLevelType w:val="hybridMultilevel"/>
    <w:tmpl w:val="A3F22630"/>
    <w:lvl w:ilvl="0" w:tplc="9322F8F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5BED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8AAD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A907A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3A5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C6F0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E9626B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B4A18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A1CD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3456E8A"/>
    <w:multiLevelType w:val="hybridMultilevel"/>
    <w:tmpl w:val="5922CAF8"/>
    <w:name w:val="WW8Num322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>
    <w:nsid w:val="762F2FDC"/>
    <w:multiLevelType w:val="hybridMultilevel"/>
    <w:tmpl w:val="876E0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712F18"/>
    <w:multiLevelType w:val="hybridMultilevel"/>
    <w:tmpl w:val="E4867B1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BF82CC6"/>
    <w:multiLevelType w:val="hybridMultilevel"/>
    <w:tmpl w:val="BDF28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2"/>
  </w:num>
  <w:num w:numId="9">
    <w:abstractNumId w:val="30"/>
  </w:num>
  <w:num w:numId="10">
    <w:abstractNumId w:val="42"/>
  </w:num>
  <w:num w:numId="11">
    <w:abstractNumId w:val="27"/>
  </w:num>
  <w:num w:numId="12">
    <w:abstractNumId w:val="34"/>
  </w:num>
  <w:num w:numId="13">
    <w:abstractNumId w:val="15"/>
  </w:num>
  <w:num w:numId="14">
    <w:abstractNumId w:val="37"/>
  </w:num>
  <w:num w:numId="15">
    <w:abstractNumId w:val="26"/>
  </w:num>
  <w:num w:numId="16">
    <w:abstractNumId w:val="24"/>
  </w:num>
  <w:num w:numId="17">
    <w:abstractNumId w:val="21"/>
  </w:num>
  <w:num w:numId="18">
    <w:abstractNumId w:val="14"/>
  </w:num>
  <w:num w:numId="19">
    <w:abstractNumId w:val="22"/>
  </w:num>
  <w:num w:numId="20">
    <w:abstractNumId w:val="25"/>
  </w:num>
  <w:num w:numId="21">
    <w:abstractNumId w:val="19"/>
  </w:num>
  <w:num w:numId="22">
    <w:abstractNumId w:val="39"/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7"/>
  </w:num>
  <w:num w:numId="26">
    <w:abstractNumId w:val="12"/>
  </w:num>
  <w:num w:numId="27">
    <w:abstractNumId w:val="18"/>
  </w:num>
  <w:num w:numId="28">
    <w:abstractNumId w:val="16"/>
  </w:num>
  <w:num w:numId="29">
    <w:abstractNumId w:val="33"/>
  </w:num>
  <w:num w:numId="30">
    <w:abstractNumId w:val="40"/>
  </w:num>
  <w:num w:numId="31">
    <w:abstractNumId w:val="36"/>
  </w:num>
  <w:num w:numId="32">
    <w:abstractNumId w:val="13"/>
  </w:num>
  <w:num w:numId="33">
    <w:abstractNumId w:val="17"/>
  </w:num>
  <w:num w:numId="34">
    <w:abstractNumId w:val="31"/>
  </w:num>
  <w:num w:numId="35">
    <w:abstractNumId w:val="8"/>
  </w:num>
  <w:num w:numId="36">
    <w:abstractNumId w:val="9"/>
  </w:num>
  <w:num w:numId="37">
    <w:abstractNumId w:val="23"/>
  </w:num>
  <w:num w:numId="38">
    <w:abstractNumId w:val="10"/>
  </w:num>
  <w:num w:numId="39">
    <w:abstractNumId w:val="41"/>
  </w:num>
  <w:num w:numId="40">
    <w:abstractNumId w:val="11"/>
  </w:num>
  <w:num w:numId="41">
    <w:abstractNumId w:val="38"/>
  </w:num>
  <w:num w:numId="42">
    <w:abstractNumId w:val="29"/>
  </w:num>
  <w:num w:numId="43">
    <w:abstractNumId w:val="20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2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54D"/>
    <w:rsid w:val="00014BC2"/>
    <w:rsid w:val="00045766"/>
    <w:rsid w:val="000678A3"/>
    <w:rsid w:val="000A7DE3"/>
    <w:rsid w:val="000E70E8"/>
    <w:rsid w:val="00150217"/>
    <w:rsid w:val="00197924"/>
    <w:rsid w:val="001E3075"/>
    <w:rsid w:val="001E62E1"/>
    <w:rsid w:val="00207C3D"/>
    <w:rsid w:val="002341D1"/>
    <w:rsid w:val="00234B0F"/>
    <w:rsid w:val="00252C45"/>
    <w:rsid w:val="00262CE5"/>
    <w:rsid w:val="00281F88"/>
    <w:rsid w:val="00320D0B"/>
    <w:rsid w:val="00384017"/>
    <w:rsid w:val="00385B71"/>
    <w:rsid w:val="0044550A"/>
    <w:rsid w:val="004C6CEF"/>
    <w:rsid w:val="004E27BD"/>
    <w:rsid w:val="004E77D6"/>
    <w:rsid w:val="00504EA8"/>
    <w:rsid w:val="00520334"/>
    <w:rsid w:val="0057482D"/>
    <w:rsid w:val="00577476"/>
    <w:rsid w:val="00595A61"/>
    <w:rsid w:val="00595AE0"/>
    <w:rsid w:val="00607EE7"/>
    <w:rsid w:val="006340F1"/>
    <w:rsid w:val="006410BB"/>
    <w:rsid w:val="0065445A"/>
    <w:rsid w:val="006A5BA4"/>
    <w:rsid w:val="006C2362"/>
    <w:rsid w:val="006D2B69"/>
    <w:rsid w:val="007515FA"/>
    <w:rsid w:val="00756496"/>
    <w:rsid w:val="00791E28"/>
    <w:rsid w:val="007B2C02"/>
    <w:rsid w:val="007E13E4"/>
    <w:rsid w:val="007E1492"/>
    <w:rsid w:val="008029EF"/>
    <w:rsid w:val="00825980"/>
    <w:rsid w:val="00841D69"/>
    <w:rsid w:val="00842B9D"/>
    <w:rsid w:val="00860553"/>
    <w:rsid w:val="00904CC7"/>
    <w:rsid w:val="00906A26"/>
    <w:rsid w:val="009157EF"/>
    <w:rsid w:val="009425F7"/>
    <w:rsid w:val="009C459B"/>
    <w:rsid w:val="00A13F1D"/>
    <w:rsid w:val="00A2571D"/>
    <w:rsid w:val="00A42656"/>
    <w:rsid w:val="00A43019"/>
    <w:rsid w:val="00A50E6A"/>
    <w:rsid w:val="00A7101B"/>
    <w:rsid w:val="00AB1FBD"/>
    <w:rsid w:val="00B063BB"/>
    <w:rsid w:val="00B35C64"/>
    <w:rsid w:val="00B4754D"/>
    <w:rsid w:val="00B523D7"/>
    <w:rsid w:val="00B80FE7"/>
    <w:rsid w:val="00BA0A2B"/>
    <w:rsid w:val="00BF1C81"/>
    <w:rsid w:val="00BF7B60"/>
    <w:rsid w:val="00C469ED"/>
    <w:rsid w:val="00C63160"/>
    <w:rsid w:val="00C97ED4"/>
    <w:rsid w:val="00CC4467"/>
    <w:rsid w:val="00CC669D"/>
    <w:rsid w:val="00CD2679"/>
    <w:rsid w:val="00CE50AA"/>
    <w:rsid w:val="00D04FC5"/>
    <w:rsid w:val="00D141EC"/>
    <w:rsid w:val="00DE1CB7"/>
    <w:rsid w:val="00DE7868"/>
    <w:rsid w:val="00E05B5B"/>
    <w:rsid w:val="00E460BF"/>
    <w:rsid w:val="00E66B09"/>
    <w:rsid w:val="00E66ED4"/>
    <w:rsid w:val="00E767DF"/>
    <w:rsid w:val="00E7779E"/>
    <w:rsid w:val="00EB76D7"/>
    <w:rsid w:val="00F01CB3"/>
    <w:rsid w:val="00F11789"/>
    <w:rsid w:val="00F149A5"/>
    <w:rsid w:val="00F276D2"/>
    <w:rsid w:val="00F84F83"/>
    <w:rsid w:val="00F87411"/>
    <w:rsid w:val="00F9371D"/>
    <w:rsid w:val="00FB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754D"/>
    <w:pPr>
      <w:suppressAutoHyphens/>
      <w:spacing w:after="200" w:line="276" w:lineRule="auto"/>
    </w:pPr>
    <w:rPr>
      <w:rFonts w:eastAsia="SimSun" w:cs="Calibri"/>
      <w:kern w:val="1"/>
      <w:lang w:eastAsia="ar-SA"/>
    </w:rPr>
  </w:style>
  <w:style w:type="paragraph" w:styleId="2">
    <w:name w:val="heading 2"/>
    <w:basedOn w:val="a0"/>
    <w:next w:val="a1"/>
    <w:link w:val="20"/>
    <w:uiPriority w:val="99"/>
    <w:qFormat/>
    <w:rsid w:val="00B4754D"/>
    <w:pPr>
      <w:tabs>
        <w:tab w:val="num" w:pos="0"/>
      </w:tabs>
      <w:ind w:left="1440" w:hanging="360"/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9"/>
    <w:locked/>
    <w:rsid w:val="00B4754D"/>
    <w:rPr>
      <w:rFonts w:ascii="Arial" w:eastAsia="SimSun" w:hAnsi="Arial" w:cs="Arial"/>
      <w:b/>
      <w:bCs/>
      <w:i/>
      <w:iCs/>
      <w:kern w:val="1"/>
      <w:sz w:val="28"/>
      <w:szCs w:val="28"/>
      <w:lang w:eastAsia="ar-SA"/>
    </w:rPr>
  </w:style>
  <w:style w:type="paragraph" w:customStyle="1" w:styleId="ListParagraph1">
    <w:name w:val="List Paragraph1"/>
    <w:basedOn w:val="a"/>
    <w:uiPriority w:val="99"/>
    <w:rsid w:val="00B4754D"/>
  </w:style>
  <w:style w:type="paragraph" w:customStyle="1" w:styleId="a0">
    <w:name w:val="Заголовок"/>
    <w:basedOn w:val="a"/>
    <w:next w:val="a1"/>
    <w:uiPriority w:val="99"/>
    <w:rsid w:val="00B4754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1">
    <w:name w:val="Body Text"/>
    <w:basedOn w:val="a"/>
    <w:link w:val="a5"/>
    <w:uiPriority w:val="99"/>
    <w:rsid w:val="00B4754D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locked/>
    <w:rsid w:val="00B4754D"/>
    <w:rPr>
      <w:rFonts w:ascii="Calibri" w:eastAsia="SimSun" w:hAnsi="Calibri" w:cs="Calibri"/>
      <w:kern w:val="1"/>
      <w:lang w:eastAsia="ar-SA" w:bidi="ar-SA"/>
    </w:rPr>
  </w:style>
  <w:style w:type="character" w:customStyle="1" w:styleId="WW8Num2z0">
    <w:name w:val="WW8Num2z0"/>
    <w:uiPriority w:val="99"/>
    <w:rsid w:val="00B4754D"/>
    <w:rPr>
      <w:rFonts w:ascii="Wingdings" w:hAnsi="Wingdings" w:cs="Wingdings"/>
      <w:color w:val="auto"/>
      <w:u w:val="none"/>
    </w:rPr>
  </w:style>
  <w:style w:type="character" w:customStyle="1" w:styleId="WW8Num2z1">
    <w:name w:val="WW8Num2z1"/>
    <w:uiPriority w:val="99"/>
    <w:rsid w:val="00B4754D"/>
    <w:rPr>
      <w:rFonts w:ascii="Courier New" w:hAnsi="Courier New" w:cs="Courier New"/>
    </w:rPr>
  </w:style>
  <w:style w:type="character" w:customStyle="1" w:styleId="WW8Num2z2">
    <w:name w:val="WW8Num2z2"/>
    <w:uiPriority w:val="99"/>
    <w:rsid w:val="00B4754D"/>
    <w:rPr>
      <w:rFonts w:ascii="Wingdings" w:hAnsi="Wingdings" w:cs="Wingdings"/>
    </w:rPr>
  </w:style>
  <w:style w:type="character" w:customStyle="1" w:styleId="WW8Num2z3">
    <w:name w:val="WW8Num2z3"/>
    <w:uiPriority w:val="99"/>
    <w:rsid w:val="00B4754D"/>
    <w:rPr>
      <w:rFonts w:ascii="Symbol" w:hAnsi="Symbol" w:cs="Symbol"/>
    </w:rPr>
  </w:style>
  <w:style w:type="character" w:customStyle="1" w:styleId="WW8Num4z0">
    <w:name w:val="WW8Num4z0"/>
    <w:uiPriority w:val="99"/>
    <w:rsid w:val="00B4754D"/>
    <w:rPr>
      <w:rFonts w:ascii="Symbol" w:hAnsi="Symbol" w:cs="Symbol"/>
    </w:rPr>
  </w:style>
  <w:style w:type="character" w:customStyle="1" w:styleId="WW8Num4z1">
    <w:name w:val="WW8Num4z1"/>
    <w:uiPriority w:val="99"/>
    <w:rsid w:val="00B4754D"/>
    <w:rPr>
      <w:rFonts w:ascii="Courier New" w:hAnsi="Courier New" w:cs="Courier New"/>
    </w:rPr>
  </w:style>
  <w:style w:type="character" w:customStyle="1" w:styleId="WW8Num4z2">
    <w:name w:val="WW8Num4z2"/>
    <w:uiPriority w:val="99"/>
    <w:rsid w:val="00B4754D"/>
    <w:rPr>
      <w:rFonts w:ascii="Wingdings" w:hAnsi="Wingdings" w:cs="Wingdings"/>
    </w:rPr>
  </w:style>
  <w:style w:type="character" w:customStyle="1" w:styleId="WW8Num5z0">
    <w:name w:val="WW8Num5z0"/>
    <w:uiPriority w:val="99"/>
    <w:rsid w:val="00B4754D"/>
    <w:rPr>
      <w:rFonts w:ascii="Symbol" w:hAnsi="Symbol" w:cs="Symbol"/>
    </w:rPr>
  </w:style>
  <w:style w:type="character" w:customStyle="1" w:styleId="WW8Num5z1">
    <w:name w:val="WW8Num5z1"/>
    <w:uiPriority w:val="99"/>
    <w:rsid w:val="00B4754D"/>
    <w:rPr>
      <w:rFonts w:ascii="Courier New" w:hAnsi="Courier New" w:cs="Courier New"/>
    </w:rPr>
  </w:style>
  <w:style w:type="character" w:customStyle="1" w:styleId="WW8Num5z2">
    <w:name w:val="WW8Num5z2"/>
    <w:uiPriority w:val="99"/>
    <w:rsid w:val="00B4754D"/>
    <w:rPr>
      <w:rFonts w:ascii="Wingdings" w:hAnsi="Wingdings" w:cs="Wingdings"/>
    </w:rPr>
  </w:style>
  <w:style w:type="character" w:customStyle="1" w:styleId="WW8Num6z0">
    <w:name w:val="WW8Num6z0"/>
    <w:uiPriority w:val="99"/>
    <w:rsid w:val="00B4754D"/>
    <w:rPr>
      <w:rFonts w:ascii="Symbol" w:hAnsi="Symbol" w:cs="Symbol"/>
    </w:rPr>
  </w:style>
  <w:style w:type="character" w:customStyle="1" w:styleId="WW8Num6z1">
    <w:name w:val="WW8Num6z1"/>
    <w:uiPriority w:val="99"/>
    <w:rsid w:val="00B4754D"/>
    <w:rPr>
      <w:rFonts w:ascii="Courier New" w:hAnsi="Courier New" w:cs="Courier New"/>
    </w:rPr>
  </w:style>
  <w:style w:type="character" w:customStyle="1" w:styleId="WW8Num6z2">
    <w:name w:val="WW8Num6z2"/>
    <w:uiPriority w:val="99"/>
    <w:rsid w:val="00B4754D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B4754D"/>
  </w:style>
  <w:style w:type="character" w:customStyle="1" w:styleId="1">
    <w:name w:val="Основной шрифт абзаца1"/>
    <w:uiPriority w:val="99"/>
    <w:rsid w:val="00B4754D"/>
  </w:style>
  <w:style w:type="character" w:customStyle="1" w:styleId="WW8Num1z0">
    <w:name w:val="WW8Num1z0"/>
    <w:uiPriority w:val="99"/>
    <w:rsid w:val="00B4754D"/>
    <w:rPr>
      <w:rFonts w:ascii="Wingdings" w:hAnsi="Wingdings" w:cs="Wingdings"/>
      <w:color w:val="auto"/>
      <w:u w:val="none"/>
    </w:rPr>
  </w:style>
  <w:style w:type="character" w:customStyle="1" w:styleId="WW8Num1z1">
    <w:name w:val="WW8Num1z1"/>
    <w:uiPriority w:val="99"/>
    <w:rsid w:val="00B4754D"/>
    <w:rPr>
      <w:rFonts w:ascii="Courier New" w:hAnsi="Courier New" w:cs="Courier New"/>
    </w:rPr>
  </w:style>
  <w:style w:type="character" w:customStyle="1" w:styleId="WW8Num1z2">
    <w:name w:val="WW8Num1z2"/>
    <w:uiPriority w:val="99"/>
    <w:rsid w:val="00B4754D"/>
    <w:rPr>
      <w:rFonts w:ascii="Wingdings" w:hAnsi="Wingdings" w:cs="Wingdings"/>
    </w:rPr>
  </w:style>
  <w:style w:type="character" w:customStyle="1" w:styleId="WW8Num1z3">
    <w:name w:val="WW8Num1z3"/>
    <w:uiPriority w:val="99"/>
    <w:rsid w:val="00B4754D"/>
    <w:rPr>
      <w:rFonts w:ascii="Symbol" w:hAnsi="Symbol" w:cs="Symbol"/>
    </w:rPr>
  </w:style>
  <w:style w:type="character" w:customStyle="1" w:styleId="WW8Num3z0">
    <w:name w:val="WW8Num3z0"/>
    <w:uiPriority w:val="99"/>
    <w:rsid w:val="00B4754D"/>
    <w:rPr>
      <w:rFonts w:ascii="Symbol" w:hAnsi="Symbol" w:cs="Symbol"/>
    </w:rPr>
  </w:style>
  <w:style w:type="character" w:customStyle="1" w:styleId="WW8Num3z1">
    <w:name w:val="WW8Num3z1"/>
    <w:uiPriority w:val="99"/>
    <w:rsid w:val="00B4754D"/>
    <w:rPr>
      <w:rFonts w:ascii="Courier New" w:hAnsi="Courier New" w:cs="Courier New"/>
    </w:rPr>
  </w:style>
  <w:style w:type="character" w:customStyle="1" w:styleId="WW8Num3z2">
    <w:name w:val="WW8Num3z2"/>
    <w:uiPriority w:val="99"/>
    <w:rsid w:val="00B4754D"/>
    <w:rPr>
      <w:rFonts w:ascii="Wingdings" w:hAnsi="Wingdings" w:cs="Wingdings"/>
    </w:rPr>
  </w:style>
  <w:style w:type="character" w:customStyle="1" w:styleId="WW-Absatz-Standardschriftart">
    <w:name w:val="WW-Absatz-Standardschriftart"/>
    <w:uiPriority w:val="99"/>
    <w:rsid w:val="00B4754D"/>
  </w:style>
  <w:style w:type="character" w:customStyle="1" w:styleId="ListLabel1">
    <w:name w:val="ListLabel 1"/>
    <w:uiPriority w:val="99"/>
    <w:rsid w:val="00B4754D"/>
    <w:rPr>
      <w:color w:val="auto"/>
      <w:u w:val="none"/>
    </w:rPr>
  </w:style>
  <w:style w:type="character" w:customStyle="1" w:styleId="ListLabel2">
    <w:name w:val="ListLabel 2"/>
    <w:uiPriority w:val="99"/>
    <w:rsid w:val="00B4754D"/>
  </w:style>
  <w:style w:type="character" w:customStyle="1" w:styleId="DefaultParagraphFont1">
    <w:name w:val="Default Paragraph Font1"/>
    <w:uiPriority w:val="99"/>
    <w:rsid w:val="00B4754D"/>
  </w:style>
  <w:style w:type="character" w:customStyle="1" w:styleId="a6">
    <w:name w:val="Символ нумерации"/>
    <w:uiPriority w:val="99"/>
    <w:rsid w:val="00B4754D"/>
  </w:style>
  <w:style w:type="paragraph" w:styleId="a7">
    <w:name w:val="List"/>
    <w:basedOn w:val="a1"/>
    <w:uiPriority w:val="99"/>
    <w:rsid w:val="00B4754D"/>
  </w:style>
  <w:style w:type="paragraph" w:customStyle="1" w:styleId="21">
    <w:name w:val="Название2"/>
    <w:basedOn w:val="a"/>
    <w:uiPriority w:val="99"/>
    <w:rsid w:val="00B4754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4754D"/>
    <w:pPr>
      <w:suppressLineNumbers/>
    </w:pPr>
  </w:style>
  <w:style w:type="paragraph" w:customStyle="1" w:styleId="10">
    <w:name w:val="Название1"/>
    <w:basedOn w:val="a"/>
    <w:uiPriority w:val="99"/>
    <w:rsid w:val="00B4754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B4754D"/>
    <w:pPr>
      <w:suppressLineNumbers/>
    </w:pPr>
  </w:style>
  <w:style w:type="paragraph" w:customStyle="1" w:styleId="a8">
    <w:name w:val="Содержимое таблицы"/>
    <w:basedOn w:val="a"/>
    <w:uiPriority w:val="99"/>
    <w:rsid w:val="00B4754D"/>
    <w:pPr>
      <w:suppressLineNumbers/>
    </w:pPr>
  </w:style>
  <w:style w:type="paragraph" w:styleId="a9">
    <w:name w:val="Body Text Indent"/>
    <w:basedOn w:val="a"/>
    <w:link w:val="aa"/>
    <w:uiPriority w:val="99"/>
    <w:rsid w:val="00B4754D"/>
    <w:pPr>
      <w:suppressAutoHyphens w:val="0"/>
      <w:spacing w:after="120"/>
      <w:ind w:left="283"/>
    </w:pPr>
  </w:style>
  <w:style w:type="character" w:customStyle="1" w:styleId="aa">
    <w:name w:val="Основной текст с отступом Знак"/>
    <w:basedOn w:val="a2"/>
    <w:link w:val="a9"/>
    <w:uiPriority w:val="99"/>
    <w:locked/>
    <w:rsid w:val="00B4754D"/>
    <w:rPr>
      <w:rFonts w:ascii="Calibri" w:eastAsia="SimSun" w:hAnsi="Calibri" w:cs="Calibri"/>
      <w:kern w:val="1"/>
      <w:lang w:eastAsia="ar-SA" w:bidi="ar-SA"/>
    </w:rPr>
  </w:style>
  <w:style w:type="paragraph" w:styleId="ab">
    <w:name w:val="List Paragraph"/>
    <w:basedOn w:val="a"/>
    <w:qFormat/>
    <w:rsid w:val="00B4754D"/>
    <w:pPr>
      <w:ind w:left="720"/>
    </w:pPr>
  </w:style>
  <w:style w:type="paragraph" w:customStyle="1" w:styleId="ac">
    <w:name w:val="Содержимое врезки"/>
    <w:basedOn w:val="a1"/>
    <w:uiPriority w:val="99"/>
    <w:rsid w:val="00B4754D"/>
  </w:style>
  <w:style w:type="paragraph" w:customStyle="1" w:styleId="ad">
    <w:name w:val="Заголовок таблицы"/>
    <w:basedOn w:val="a8"/>
    <w:uiPriority w:val="99"/>
    <w:rsid w:val="00B4754D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rsid w:val="00B4754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Calibri"/>
      <w:kern w:val="0"/>
      <w:sz w:val="24"/>
      <w:szCs w:val="24"/>
      <w:lang w:eastAsia="ru-RU"/>
    </w:rPr>
  </w:style>
  <w:style w:type="character" w:customStyle="1" w:styleId="af">
    <w:name w:val="Верхний колонтитул Знак"/>
    <w:basedOn w:val="a2"/>
    <w:link w:val="ae"/>
    <w:uiPriority w:val="99"/>
    <w:locked/>
    <w:rsid w:val="00B4754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2"/>
    <w:uiPriority w:val="99"/>
    <w:rsid w:val="00B4754D"/>
  </w:style>
  <w:style w:type="paragraph" w:styleId="af1">
    <w:name w:val="footer"/>
    <w:basedOn w:val="a"/>
    <w:link w:val="af2"/>
    <w:uiPriority w:val="99"/>
    <w:rsid w:val="00B4754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Calibri"/>
      <w:kern w:val="0"/>
      <w:sz w:val="24"/>
      <w:szCs w:val="24"/>
      <w:lang w:eastAsia="ru-RU"/>
    </w:rPr>
  </w:style>
  <w:style w:type="character" w:customStyle="1" w:styleId="af2">
    <w:name w:val="Нижний колонтитул Знак"/>
    <w:basedOn w:val="a2"/>
    <w:link w:val="af1"/>
    <w:uiPriority w:val="99"/>
    <w:locked/>
    <w:rsid w:val="00B4754D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2"/>
    <w:uiPriority w:val="99"/>
    <w:rsid w:val="00B4754D"/>
    <w:rPr>
      <w:color w:val="0000FF"/>
      <w:u w:val="single"/>
    </w:rPr>
  </w:style>
  <w:style w:type="paragraph" w:styleId="af4">
    <w:name w:val="Normal (Web)"/>
    <w:basedOn w:val="a"/>
    <w:uiPriority w:val="99"/>
    <w:semiHidden/>
    <w:rsid w:val="00B4754D"/>
    <w:pPr>
      <w:suppressAutoHyphens w:val="0"/>
      <w:spacing w:before="100" w:beforeAutospacing="1" w:after="119" w:line="240" w:lineRule="auto"/>
    </w:pPr>
    <w:rPr>
      <w:rFonts w:eastAsia="Calibri"/>
      <w:kern w:val="0"/>
      <w:sz w:val="24"/>
      <w:szCs w:val="24"/>
      <w:lang w:eastAsia="ru-RU"/>
    </w:rPr>
  </w:style>
  <w:style w:type="paragraph" w:styleId="af5">
    <w:name w:val="Title"/>
    <w:basedOn w:val="a"/>
    <w:link w:val="af6"/>
    <w:uiPriority w:val="99"/>
    <w:qFormat/>
    <w:rsid w:val="00B4754D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f6">
    <w:name w:val="Название Знак"/>
    <w:basedOn w:val="a2"/>
    <w:link w:val="af5"/>
    <w:uiPriority w:val="99"/>
    <w:locked/>
    <w:rsid w:val="00B4754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B4754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3">
    <w:name w:val="Body Text 3"/>
    <w:basedOn w:val="a"/>
    <w:link w:val="30"/>
    <w:uiPriority w:val="99"/>
    <w:rsid w:val="00B4754D"/>
    <w:pPr>
      <w:suppressAutoHyphens w:val="0"/>
      <w:spacing w:after="120" w:line="240" w:lineRule="auto"/>
    </w:pPr>
    <w:rPr>
      <w:rFonts w:eastAsia="Calibri"/>
      <w:kern w:val="0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locked/>
    <w:rsid w:val="00B4754D"/>
    <w:rPr>
      <w:rFonts w:ascii="Times New Roman" w:hAnsi="Times New Roman" w:cs="Times New Roman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semiHidden/>
    <w:rsid w:val="00B4754D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B4754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+"/>
    <w:basedOn w:val="a"/>
    <w:uiPriority w:val="99"/>
    <w:rsid w:val="00B4754D"/>
    <w:pPr>
      <w:widowControl w:val="0"/>
      <w:suppressAutoHyphens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styleId="af9">
    <w:name w:val="No Spacing"/>
    <w:link w:val="afa"/>
    <w:uiPriority w:val="99"/>
    <w:qFormat/>
    <w:rsid w:val="00B4754D"/>
    <w:rPr>
      <w:rFonts w:cs="Calibri"/>
      <w:lang w:eastAsia="en-US"/>
    </w:rPr>
  </w:style>
  <w:style w:type="character" w:customStyle="1" w:styleId="afb">
    <w:name w:val="Знак Знак"/>
    <w:uiPriority w:val="99"/>
    <w:locked/>
    <w:rsid w:val="00B4754D"/>
    <w:rPr>
      <w:b/>
      <w:bCs/>
      <w:sz w:val="24"/>
      <w:szCs w:val="24"/>
      <w:lang w:val="ru-RU" w:eastAsia="ru-RU"/>
    </w:rPr>
  </w:style>
  <w:style w:type="character" w:customStyle="1" w:styleId="c0">
    <w:name w:val="c0"/>
    <w:basedOn w:val="a2"/>
    <w:uiPriority w:val="99"/>
    <w:rsid w:val="00B4754D"/>
  </w:style>
  <w:style w:type="paragraph" w:styleId="23">
    <w:name w:val="Body Text Indent 2"/>
    <w:basedOn w:val="a"/>
    <w:link w:val="24"/>
    <w:uiPriority w:val="99"/>
    <w:rsid w:val="00E777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locked/>
    <w:rsid w:val="00595AE0"/>
    <w:rPr>
      <w:rFonts w:eastAsia="SimSun"/>
      <w:kern w:val="1"/>
      <w:lang w:eastAsia="ar-SA" w:bidi="ar-SA"/>
    </w:rPr>
  </w:style>
  <w:style w:type="character" w:customStyle="1" w:styleId="afa">
    <w:name w:val="Без интервала Знак"/>
    <w:link w:val="af9"/>
    <w:uiPriority w:val="99"/>
    <w:locked/>
    <w:rsid w:val="00E7779E"/>
    <w:rPr>
      <w:sz w:val="22"/>
      <w:szCs w:val="22"/>
      <w:lang w:val="ru-RU" w:eastAsia="en-US"/>
    </w:rPr>
  </w:style>
  <w:style w:type="character" w:customStyle="1" w:styleId="afc">
    <w:name w:val="Основной текст_"/>
    <w:basedOn w:val="a2"/>
    <w:link w:val="100"/>
    <w:uiPriority w:val="99"/>
    <w:locked/>
    <w:rsid w:val="00756496"/>
    <w:rPr>
      <w:sz w:val="24"/>
      <w:szCs w:val="24"/>
      <w:shd w:val="clear" w:color="auto" w:fill="FFFFFF"/>
    </w:rPr>
  </w:style>
  <w:style w:type="paragraph" w:customStyle="1" w:styleId="100">
    <w:name w:val="Основной текст10"/>
    <w:basedOn w:val="a"/>
    <w:link w:val="afc"/>
    <w:uiPriority w:val="99"/>
    <w:rsid w:val="00756496"/>
    <w:pPr>
      <w:shd w:val="clear" w:color="auto" w:fill="FFFFFF"/>
      <w:suppressAutoHyphens w:val="0"/>
      <w:spacing w:after="0" w:line="274" w:lineRule="exact"/>
      <w:ind w:hanging="560"/>
    </w:pPr>
    <w:rPr>
      <w:rFonts w:ascii="Times New Roman" w:eastAsia="Calibri" w:hAnsi="Times New Roman" w:cs="Times New Roman"/>
      <w:noProof/>
      <w:kern w:val="0"/>
      <w:sz w:val="24"/>
      <w:szCs w:val="24"/>
      <w:shd w:val="clear" w:color="auto" w:fill="FFFFFF"/>
      <w:lang w:eastAsia="ru-RU"/>
    </w:rPr>
  </w:style>
  <w:style w:type="paragraph" w:customStyle="1" w:styleId="25">
    <w:name w:val="Абзац списка2"/>
    <w:basedOn w:val="a"/>
    <w:uiPriority w:val="99"/>
    <w:rsid w:val="00756496"/>
  </w:style>
  <w:style w:type="paragraph" w:customStyle="1" w:styleId="Default">
    <w:name w:val="Default"/>
    <w:uiPriority w:val="99"/>
    <w:rsid w:val="007564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locked/>
    <w:rsid w:val="00B35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uiPriority w:val="99"/>
    <w:semiHidden/>
    <w:rsid w:val="00B35C64"/>
    <w:rPr>
      <w:rFonts w:ascii="Segoe UI" w:eastAsia="SimSun" w:hAnsi="Segoe UI" w:cs="Segoe UI"/>
      <w:kern w:val="1"/>
      <w:sz w:val="18"/>
      <w:szCs w:val="18"/>
      <w:lang w:eastAsia="ar-SA"/>
    </w:rPr>
  </w:style>
  <w:style w:type="table" w:styleId="aff">
    <w:name w:val="Table Grid"/>
    <w:basedOn w:val="a3"/>
    <w:uiPriority w:val="59"/>
    <w:locked/>
    <w:rsid w:val="00281F8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5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informi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acher.f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2175</Words>
  <Characters>15432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Головенко</cp:lastModifiedBy>
  <cp:revision>16</cp:revision>
  <cp:lastPrinted>2017-11-21T08:05:00Z</cp:lastPrinted>
  <dcterms:created xsi:type="dcterms:W3CDTF">2016-10-03T04:55:00Z</dcterms:created>
  <dcterms:modified xsi:type="dcterms:W3CDTF">2018-04-19T11:37:00Z</dcterms:modified>
</cp:coreProperties>
</file>